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A9CB" w14:textId="77777777" w:rsidR="00C801A1" w:rsidRPr="00C801A1" w:rsidRDefault="00C801A1" w:rsidP="00C801A1">
      <w:pPr>
        <w:jc w:val="center"/>
        <w:rPr>
          <w:sz w:val="48"/>
          <w:szCs w:val="48"/>
        </w:rPr>
      </w:pPr>
      <w:r w:rsidRPr="00C801A1">
        <w:rPr>
          <w:sz w:val="48"/>
          <w:szCs w:val="48"/>
        </w:rPr>
        <w:t>Modlime sa za Národný pochod za život 2026</w:t>
      </w:r>
    </w:p>
    <w:p w14:paraId="19A5B7EE" w14:textId="357A8E58" w:rsidR="00C801A1" w:rsidRPr="00E24755" w:rsidRDefault="005F6FE7" w:rsidP="00C801A1">
      <w:pPr>
        <w:jc w:val="center"/>
        <w:rPr>
          <w:b/>
          <w:bCs/>
          <w:sz w:val="36"/>
          <w:szCs w:val="36"/>
        </w:rPr>
      </w:pPr>
      <w:r>
        <w:rPr>
          <w:b/>
          <w:bCs/>
          <w:sz w:val="36"/>
          <w:szCs w:val="36"/>
        </w:rPr>
        <w:t>4</w:t>
      </w:r>
      <w:r w:rsidR="00C801A1" w:rsidRPr="00E24755">
        <w:rPr>
          <w:b/>
          <w:bCs/>
          <w:sz w:val="36"/>
          <w:szCs w:val="36"/>
        </w:rPr>
        <w:t xml:space="preserve">. – </w:t>
      </w:r>
      <w:r>
        <w:rPr>
          <w:b/>
          <w:bCs/>
          <w:sz w:val="36"/>
          <w:szCs w:val="36"/>
        </w:rPr>
        <w:t>6</w:t>
      </w:r>
      <w:r w:rsidR="00C801A1" w:rsidRPr="00E24755">
        <w:rPr>
          <w:b/>
          <w:bCs/>
          <w:sz w:val="36"/>
          <w:szCs w:val="36"/>
        </w:rPr>
        <w:t xml:space="preserve">. </w:t>
      </w:r>
      <w:r>
        <w:rPr>
          <w:b/>
          <w:bCs/>
          <w:sz w:val="36"/>
          <w:szCs w:val="36"/>
        </w:rPr>
        <w:t>september</w:t>
      </w:r>
      <w:r w:rsidR="00C801A1" w:rsidRPr="00E24755">
        <w:rPr>
          <w:b/>
          <w:bCs/>
          <w:sz w:val="36"/>
          <w:szCs w:val="36"/>
        </w:rPr>
        <w:t xml:space="preserve"> 2026</w:t>
      </w:r>
    </w:p>
    <w:p w14:paraId="6A130BB9" w14:textId="77777777" w:rsidR="005F6FE7" w:rsidRPr="005F6FE7" w:rsidRDefault="005F6FE7" w:rsidP="005F6FE7">
      <w:pPr>
        <w:jc w:val="center"/>
        <w:rPr>
          <w:b/>
          <w:bCs/>
          <w:sz w:val="32"/>
          <w:szCs w:val="32"/>
        </w:rPr>
      </w:pPr>
      <w:r w:rsidRPr="005F6FE7">
        <w:rPr>
          <w:b/>
          <w:bCs/>
          <w:sz w:val="32"/>
          <w:szCs w:val="32"/>
        </w:rPr>
        <w:t>Za pokorné uznanie našich hriechov proti ľudskej dôstojnosti</w:t>
      </w:r>
    </w:p>
    <w:p w14:paraId="4DE12094" w14:textId="77777777" w:rsidR="00E24755" w:rsidRPr="00EC6C9F" w:rsidRDefault="00E24755" w:rsidP="008309C1">
      <w:pPr>
        <w:jc w:val="center"/>
        <w:rPr>
          <w:b/>
          <w:bCs/>
          <w:sz w:val="16"/>
          <w:szCs w:val="16"/>
        </w:rPr>
      </w:pPr>
    </w:p>
    <w:p w14:paraId="09869246" w14:textId="6618A040" w:rsidR="00C801A1" w:rsidRPr="00C801A1" w:rsidRDefault="00C801A1" w:rsidP="00C801A1">
      <w:pPr>
        <w:rPr>
          <w:b/>
          <w:bCs/>
          <w:color w:val="0070C0"/>
          <w:sz w:val="28"/>
          <w:szCs w:val="28"/>
        </w:rPr>
      </w:pPr>
      <w:r w:rsidRPr="00C801A1">
        <w:rPr>
          <w:b/>
          <w:bCs/>
          <w:color w:val="0070C0"/>
          <w:sz w:val="28"/>
          <w:szCs w:val="28"/>
        </w:rPr>
        <w:t>MODLITBA K PRVOPIATKOVEJ ADORÁCII A OSOBNÉMU PÔSTU</w:t>
      </w:r>
    </w:p>
    <w:p w14:paraId="0C38B8C7" w14:textId="658C5000" w:rsidR="005F6FE7" w:rsidRPr="005F6FE7" w:rsidRDefault="005F6FE7" w:rsidP="005F6FE7">
      <w:pPr>
        <w:jc w:val="both"/>
        <w:rPr>
          <w:b/>
          <w:bCs/>
          <w:sz w:val="24"/>
          <w:szCs w:val="24"/>
        </w:rPr>
      </w:pPr>
      <w:r w:rsidRPr="005F6FE7">
        <w:rPr>
          <w:b/>
          <w:bCs/>
          <w:sz w:val="24"/>
          <w:szCs w:val="24"/>
        </w:rPr>
        <w:t xml:space="preserve">Ježišu, ty si povedal: “Prídu dni, keď im ženícha vezmú; potom, v tých dňoch, sa budú postiť.“ </w:t>
      </w:r>
      <w:r w:rsidR="001A76AA">
        <w:rPr>
          <w:b/>
          <w:bCs/>
          <w:sz w:val="24"/>
          <w:szCs w:val="24"/>
        </w:rPr>
        <w:t xml:space="preserve"> (Lk 5, 35). </w:t>
      </w:r>
      <w:r w:rsidRPr="005F6FE7">
        <w:rPr>
          <w:b/>
          <w:bCs/>
          <w:sz w:val="24"/>
          <w:szCs w:val="24"/>
        </w:rPr>
        <w:t>Aj tento piatok chceme prežiť ako deň pokánia a pôstu, lebo je to deň tvoje</w:t>
      </w:r>
      <w:r>
        <w:rPr>
          <w:b/>
          <w:bCs/>
          <w:sz w:val="24"/>
          <w:szCs w:val="24"/>
        </w:rPr>
        <w:t>j</w:t>
      </w:r>
      <w:r w:rsidRPr="005F6FE7">
        <w:rPr>
          <w:b/>
          <w:bCs/>
          <w:sz w:val="24"/>
          <w:szCs w:val="24"/>
        </w:rPr>
        <w:t xml:space="preserve"> opustenosti, utrpenia a smrti. Je to deň, keď naplno na teba doľahla zloba ľudského hriechu, takže hoci si bol nevinný, započítali ťa medzi zločincov (porov.</w:t>
      </w:r>
      <w:r w:rsidR="00AD438D">
        <w:rPr>
          <w:b/>
          <w:bCs/>
          <w:sz w:val="24"/>
          <w:szCs w:val="24"/>
        </w:rPr>
        <w:t xml:space="preserve"> Mk 15</w:t>
      </w:r>
      <w:r w:rsidR="001A76AA">
        <w:rPr>
          <w:b/>
          <w:bCs/>
          <w:sz w:val="24"/>
          <w:szCs w:val="24"/>
        </w:rPr>
        <w:t>,</w:t>
      </w:r>
      <w:r w:rsidR="00AD438D">
        <w:rPr>
          <w:b/>
          <w:bCs/>
          <w:sz w:val="24"/>
          <w:szCs w:val="24"/>
        </w:rPr>
        <w:t xml:space="preserve"> 28</w:t>
      </w:r>
      <w:r w:rsidRPr="005F6FE7">
        <w:rPr>
          <w:b/>
          <w:bCs/>
          <w:sz w:val="24"/>
          <w:szCs w:val="24"/>
        </w:rPr>
        <w:t>).</w:t>
      </w:r>
    </w:p>
    <w:p w14:paraId="77154F9B" w14:textId="4B56948C" w:rsidR="005F6FE7" w:rsidRPr="005F6FE7" w:rsidRDefault="005F6FE7" w:rsidP="005F6FE7">
      <w:pPr>
        <w:jc w:val="both"/>
        <w:rPr>
          <w:b/>
          <w:bCs/>
          <w:sz w:val="24"/>
          <w:szCs w:val="24"/>
        </w:rPr>
      </w:pPr>
      <w:r w:rsidRPr="005F6FE7">
        <w:rPr>
          <w:b/>
          <w:bCs/>
          <w:sz w:val="24"/>
          <w:szCs w:val="24"/>
        </w:rPr>
        <w:t>Ježišu, ty si na svojej krížovej ceste povedal</w:t>
      </w:r>
      <w:r w:rsidR="003720E6">
        <w:rPr>
          <w:b/>
          <w:bCs/>
          <w:sz w:val="24"/>
          <w:szCs w:val="24"/>
        </w:rPr>
        <w:t>, aby sme neplakali nad tebou, ale</w:t>
      </w:r>
      <w:r w:rsidRPr="005F6FE7">
        <w:rPr>
          <w:b/>
          <w:bCs/>
          <w:sz w:val="24"/>
          <w:szCs w:val="24"/>
        </w:rPr>
        <w:t xml:space="preserve"> sami nad sebou… (porov.</w:t>
      </w:r>
      <w:r w:rsidR="003720E6">
        <w:rPr>
          <w:b/>
          <w:bCs/>
          <w:sz w:val="24"/>
          <w:szCs w:val="24"/>
        </w:rPr>
        <w:t xml:space="preserve"> Lk 23, 28</w:t>
      </w:r>
      <w:r w:rsidRPr="005F6FE7">
        <w:rPr>
          <w:b/>
          <w:bCs/>
          <w:sz w:val="24"/>
          <w:szCs w:val="24"/>
        </w:rPr>
        <w:t>). Daj nám poznať naše hriechy. Dnes chceme pokorne uznať náš podiel na tragédii umelých potratov a na mnohých ďalších hriechoch proti ľudskej dôstojnosti. Uznávame, že všetci - a každý jednotlivo  - mám / máme podiel na začarovanom kruhu mlčania, ľahostajnosti, zhadzovania zodpovednosti na iných, sebectva, neochoty pom</w:t>
      </w:r>
      <w:r>
        <w:rPr>
          <w:b/>
          <w:bCs/>
          <w:sz w:val="24"/>
          <w:szCs w:val="24"/>
        </w:rPr>
        <w:t>ô</w:t>
      </w:r>
      <w:r w:rsidRPr="005F6FE7">
        <w:rPr>
          <w:b/>
          <w:bCs/>
          <w:sz w:val="24"/>
          <w:szCs w:val="24"/>
        </w:rPr>
        <w:t>cť, neúctivých slov, neovládnutej žiadostivosti, individualizmu. Pane, moja vina! Nechcem sa už ospravedlňovať slovami K</w:t>
      </w:r>
      <w:r w:rsidR="00213CE5">
        <w:rPr>
          <w:b/>
          <w:bCs/>
          <w:sz w:val="24"/>
          <w:szCs w:val="24"/>
        </w:rPr>
        <w:t>a</w:t>
      </w:r>
      <w:r w:rsidRPr="005F6FE7">
        <w:rPr>
          <w:b/>
          <w:bCs/>
          <w:sz w:val="24"/>
          <w:szCs w:val="24"/>
        </w:rPr>
        <w:t>ina: “Či som ja strážcom svojho brata?” (Gn 4, 9) ani slovami Piláta: “Ja nemám vinu na krvi tohto človeka.” (Jn 14, 24). Pane, tu som! Pane premieňaj moje kamenné srdce a srdce z mäsa (</w:t>
      </w:r>
      <w:r w:rsidR="003720E6">
        <w:rPr>
          <w:b/>
          <w:bCs/>
          <w:sz w:val="24"/>
          <w:szCs w:val="24"/>
        </w:rPr>
        <w:t xml:space="preserve">porov. </w:t>
      </w:r>
      <w:r w:rsidRPr="005F6FE7">
        <w:rPr>
          <w:b/>
          <w:bCs/>
          <w:sz w:val="24"/>
          <w:szCs w:val="24"/>
        </w:rPr>
        <w:t>Ez</w:t>
      </w:r>
      <w:r w:rsidR="003720E6">
        <w:rPr>
          <w:b/>
          <w:bCs/>
          <w:sz w:val="24"/>
          <w:szCs w:val="24"/>
        </w:rPr>
        <w:t xml:space="preserve"> 36, 26</w:t>
      </w:r>
      <w:r w:rsidRPr="005F6FE7">
        <w:rPr>
          <w:b/>
          <w:bCs/>
          <w:sz w:val="24"/>
          <w:szCs w:val="24"/>
        </w:rPr>
        <w:t xml:space="preserve">), súcitné, pozorné k tvojmu utrpeniu i k utrpeniu mojich bratov a sestier.  </w:t>
      </w:r>
    </w:p>
    <w:p w14:paraId="5BFA14F2" w14:textId="77777777" w:rsidR="003C72CD" w:rsidRPr="00514A30" w:rsidRDefault="003C72CD" w:rsidP="003C72CD">
      <w:pPr>
        <w:jc w:val="both"/>
        <w:rPr>
          <w:sz w:val="24"/>
          <w:szCs w:val="24"/>
        </w:rPr>
      </w:pPr>
    </w:p>
    <w:p w14:paraId="7DC86551" w14:textId="59C89FEC" w:rsidR="00C801A1" w:rsidRDefault="00C801A1" w:rsidP="00C801A1">
      <w:pPr>
        <w:rPr>
          <w:b/>
          <w:bCs/>
          <w:color w:val="0070C0"/>
          <w:sz w:val="28"/>
          <w:szCs w:val="28"/>
        </w:rPr>
      </w:pPr>
      <w:r w:rsidRPr="00C801A1">
        <w:rPr>
          <w:b/>
          <w:bCs/>
          <w:color w:val="0070C0"/>
          <w:sz w:val="28"/>
          <w:szCs w:val="28"/>
        </w:rPr>
        <w:t xml:space="preserve">MYŠLIENKA K NEDEĽNÝM OMŠOVÝM ČÍTANIAM </w:t>
      </w:r>
    </w:p>
    <w:p w14:paraId="6450AAB0" w14:textId="3348962D" w:rsidR="005F6FE7" w:rsidRDefault="00E40B12" w:rsidP="00EC6C9F">
      <w:pPr>
        <w:jc w:val="both"/>
        <w:rPr>
          <w:color w:val="0070C0"/>
          <w:sz w:val="24"/>
          <w:szCs w:val="24"/>
        </w:rPr>
      </w:pPr>
      <w:r>
        <w:rPr>
          <w:color w:val="0070C0"/>
          <w:sz w:val="24"/>
          <w:szCs w:val="24"/>
        </w:rPr>
        <w:t>Božie slovo pripomína vzájomnú previazanosť medzi ľuďmi a zodpovednosť, ktorú nesieme jeden za druhého. Prorok Ezechiel pripomína, že hriech brata padá aj na nás, ak ho nenapomenieme: „</w:t>
      </w:r>
      <w:r w:rsidRPr="00E40B12">
        <w:rPr>
          <w:color w:val="0070C0"/>
          <w:sz w:val="24"/>
          <w:szCs w:val="24"/>
        </w:rPr>
        <w:t>bezbožný, zomrie pre svoju neprávosť, ale teba budem brať na zodpovednosť za jeho krv.</w:t>
      </w:r>
      <w:r>
        <w:rPr>
          <w:color w:val="0070C0"/>
          <w:sz w:val="24"/>
          <w:szCs w:val="24"/>
        </w:rPr>
        <w:t xml:space="preserve">“ </w:t>
      </w:r>
    </w:p>
    <w:p w14:paraId="1BA10217" w14:textId="02AA84D1" w:rsidR="00E40B12" w:rsidRDefault="00E40B12" w:rsidP="00EC6C9F">
      <w:pPr>
        <w:jc w:val="both"/>
        <w:rPr>
          <w:color w:val="0070C0"/>
          <w:sz w:val="24"/>
          <w:szCs w:val="24"/>
        </w:rPr>
      </w:pPr>
      <w:r>
        <w:rPr>
          <w:color w:val="0070C0"/>
          <w:sz w:val="24"/>
          <w:szCs w:val="24"/>
        </w:rPr>
        <w:t>Apoštol hovorí, že</w:t>
      </w:r>
      <w:r w:rsidR="005946BD">
        <w:rPr>
          <w:color w:val="0070C0"/>
          <w:sz w:val="24"/>
          <w:szCs w:val="24"/>
        </w:rPr>
        <w:t xml:space="preserve"> láska </w:t>
      </w:r>
      <w:r w:rsidR="00221A95">
        <w:rPr>
          <w:color w:val="0070C0"/>
          <w:sz w:val="24"/>
          <w:szCs w:val="24"/>
        </w:rPr>
        <w:t xml:space="preserve">tým, že </w:t>
      </w:r>
      <w:r w:rsidR="005946BD">
        <w:rPr>
          <w:color w:val="0070C0"/>
          <w:sz w:val="24"/>
          <w:szCs w:val="24"/>
        </w:rPr>
        <w:t xml:space="preserve">nerobí zlo, </w:t>
      </w:r>
      <w:r w:rsidR="00221A95">
        <w:rPr>
          <w:color w:val="0070C0"/>
          <w:sz w:val="24"/>
          <w:szCs w:val="24"/>
        </w:rPr>
        <w:t>je</w:t>
      </w:r>
      <w:r w:rsidR="005946BD">
        <w:rPr>
          <w:color w:val="0070C0"/>
          <w:sz w:val="24"/>
          <w:szCs w:val="24"/>
        </w:rPr>
        <w:t xml:space="preserve"> napln</w:t>
      </w:r>
      <w:r w:rsidR="00221A95">
        <w:rPr>
          <w:color w:val="0070C0"/>
          <w:sz w:val="24"/>
          <w:szCs w:val="24"/>
        </w:rPr>
        <w:t xml:space="preserve">ením </w:t>
      </w:r>
      <w:r w:rsidR="005946BD">
        <w:rPr>
          <w:color w:val="0070C0"/>
          <w:sz w:val="24"/>
          <w:szCs w:val="24"/>
        </w:rPr>
        <w:t>záko</w:t>
      </w:r>
      <w:r w:rsidR="00221A95">
        <w:rPr>
          <w:color w:val="0070C0"/>
          <w:sz w:val="24"/>
          <w:szCs w:val="24"/>
        </w:rPr>
        <w:t>na, ktorý zakazuje zabíjať, cudzoložiť, kradnúť atď</w:t>
      </w:r>
      <w:r w:rsidR="005946BD">
        <w:rPr>
          <w:color w:val="0070C0"/>
          <w:sz w:val="24"/>
          <w:szCs w:val="24"/>
        </w:rPr>
        <w:t xml:space="preserve">. Ale Láska vždy ide ďalej, robí dobro. A preto, </w:t>
      </w:r>
      <w:r>
        <w:rPr>
          <w:color w:val="0070C0"/>
          <w:sz w:val="24"/>
          <w:szCs w:val="24"/>
        </w:rPr>
        <w:t>čo sa týka lásky, sme veční dlžníci. Vždy sme mohli a môžeme milovať viac.</w:t>
      </w:r>
      <w:r w:rsidR="00221A95">
        <w:rPr>
          <w:color w:val="0070C0"/>
          <w:sz w:val="24"/>
          <w:szCs w:val="24"/>
        </w:rPr>
        <w:t xml:space="preserve"> Nikdy nemôžeme povedať, že s blížnymi som už celkom vysporiadaní a tak sa o nich nemusím zaujímať. </w:t>
      </w:r>
      <w:r w:rsidR="005946BD">
        <w:rPr>
          <w:color w:val="0070C0"/>
          <w:sz w:val="24"/>
          <w:szCs w:val="24"/>
        </w:rPr>
        <w:t xml:space="preserve"> </w:t>
      </w:r>
    </w:p>
    <w:p w14:paraId="1C32413A" w14:textId="77777777" w:rsidR="003801AC" w:rsidRDefault="005946BD" w:rsidP="00EC6C9F">
      <w:pPr>
        <w:jc w:val="both"/>
        <w:rPr>
          <w:color w:val="0070C0"/>
          <w:sz w:val="24"/>
          <w:szCs w:val="24"/>
        </w:rPr>
      </w:pPr>
      <w:r>
        <w:rPr>
          <w:color w:val="0070C0"/>
          <w:sz w:val="24"/>
          <w:szCs w:val="24"/>
        </w:rPr>
        <w:t xml:space="preserve">Ježiš v stati evanjelia </w:t>
      </w:r>
      <w:r w:rsidR="00221A95">
        <w:rPr>
          <w:color w:val="0070C0"/>
          <w:sz w:val="24"/>
          <w:szCs w:val="24"/>
        </w:rPr>
        <w:t>vysvetľuje, že k zodpovednosti za blížnych treba pridať aj dobrú formu, správnu postupnosť krokov. Priamosť v reči, treba spojiť s úctivosťou a akousi pedagogikou</w:t>
      </w:r>
      <w:r w:rsidR="00C16971">
        <w:rPr>
          <w:color w:val="0070C0"/>
          <w:sz w:val="24"/>
          <w:szCs w:val="24"/>
        </w:rPr>
        <w:t xml:space="preserve"> – diskrétne napomenutie, rozhovor s</w:t>
      </w:r>
      <w:r w:rsidR="00221A95">
        <w:rPr>
          <w:color w:val="0070C0"/>
          <w:sz w:val="24"/>
          <w:szCs w:val="24"/>
        </w:rPr>
        <w:t xml:space="preserve"> v užšom kruhu, prizvanie autority, </w:t>
      </w:r>
      <w:r w:rsidR="003801AC">
        <w:rPr>
          <w:color w:val="0070C0"/>
          <w:sz w:val="24"/>
          <w:szCs w:val="24"/>
        </w:rPr>
        <w:t xml:space="preserve">vylúčenie zo spoločenstva. </w:t>
      </w:r>
    </w:p>
    <w:p w14:paraId="1422ABBA" w14:textId="77777777" w:rsidR="00534F9F" w:rsidRDefault="003801AC" w:rsidP="00EC6C9F">
      <w:pPr>
        <w:jc w:val="both"/>
        <w:rPr>
          <w:color w:val="0070C0"/>
          <w:sz w:val="24"/>
          <w:szCs w:val="24"/>
        </w:rPr>
      </w:pPr>
      <w:r>
        <w:rPr>
          <w:color w:val="0070C0"/>
          <w:sz w:val="24"/>
          <w:szCs w:val="24"/>
        </w:rPr>
        <w:t>Naše ľudské konanie a postoje</w:t>
      </w:r>
      <w:r w:rsidR="005946BD">
        <w:rPr>
          <w:color w:val="0070C0"/>
          <w:sz w:val="24"/>
          <w:szCs w:val="24"/>
        </w:rPr>
        <w:t xml:space="preserve"> </w:t>
      </w:r>
      <w:r w:rsidR="00D34908">
        <w:rPr>
          <w:color w:val="0070C0"/>
          <w:sz w:val="24"/>
          <w:szCs w:val="24"/>
        </w:rPr>
        <w:t>– v dobrom i zlom – majú nebeské dôsledky, nedajú sa oddeliť od Boha. Sviatosti sa udeľujú a prijímajú na zemi, ale ich dosah presahuje zem. Kto ubližuje človeku, ba aj kto ničí prírodu, uráža Boha atď. Preto, „čo ste zviazali na zemi, bude zviazané v nebi...“ A napokon, naša vzájomnosť je veľmi dôležitá, lebo ňou akoby aktivujeme  mimoriadn</w:t>
      </w:r>
      <w:r w:rsidR="00534F9F">
        <w:rPr>
          <w:color w:val="0070C0"/>
          <w:sz w:val="24"/>
          <w:szCs w:val="24"/>
        </w:rPr>
        <w:t xml:space="preserve">e Božia konanie: Otec na nebesiach vyslyší každú prosbu a Ježiš príde medzi nás. </w:t>
      </w:r>
    </w:p>
    <w:p w14:paraId="3915F127" w14:textId="739A153A" w:rsidR="005946BD" w:rsidRPr="005F6FE7" w:rsidRDefault="00534F9F" w:rsidP="00EC6C9F">
      <w:pPr>
        <w:jc w:val="both"/>
        <w:rPr>
          <w:color w:val="0070C0"/>
          <w:sz w:val="24"/>
          <w:szCs w:val="24"/>
        </w:rPr>
      </w:pPr>
      <w:r>
        <w:rPr>
          <w:color w:val="0070C0"/>
          <w:sz w:val="24"/>
          <w:szCs w:val="24"/>
        </w:rPr>
        <w:t xml:space="preserve">Keď pozorujeme stav ľudstva a osobitne našej civilizácie so všetkými útokmi na ľudskú dôstojnosť, nemôžeme zostať len pri konštatovaní a nestačí ani povzdych. Je namieste spytovanie svedomia a skúmanie: </w:t>
      </w:r>
      <w:r w:rsidR="00637C10">
        <w:rPr>
          <w:color w:val="0070C0"/>
          <w:sz w:val="24"/>
          <w:szCs w:val="24"/>
        </w:rPr>
        <w:t>Č</w:t>
      </w:r>
      <w:r>
        <w:rPr>
          <w:color w:val="0070C0"/>
          <w:sz w:val="24"/>
          <w:szCs w:val="24"/>
        </w:rPr>
        <w:t>o som urobil</w:t>
      </w:r>
      <w:r w:rsidR="00637C10">
        <w:rPr>
          <w:color w:val="0070C0"/>
          <w:sz w:val="24"/>
          <w:szCs w:val="24"/>
        </w:rPr>
        <w:t>/povedal</w:t>
      </w:r>
      <w:r>
        <w:rPr>
          <w:color w:val="0070C0"/>
          <w:sz w:val="24"/>
          <w:szCs w:val="24"/>
        </w:rPr>
        <w:t xml:space="preserve"> zle? Čo som mohol urobiť</w:t>
      </w:r>
      <w:r w:rsidR="00637C10">
        <w:rPr>
          <w:color w:val="0070C0"/>
          <w:sz w:val="24"/>
          <w:szCs w:val="24"/>
        </w:rPr>
        <w:t>/povedať lepšie? Čo som</w:t>
      </w:r>
      <w:r>
        <w:rPr>
          <w:color w:val="0070C0"/>
          <w:sz w:val="24"/>
          <w:szCs w:val="24"/>
        </w:rPr>
        <w:t> neurobil</w:t>
      </w:r>
      <w:r w:rsidR="00637C10">
        <w:rPr>
          <w:color w:val="0070C0"/>
          <w:sz w:val="24"/>
          <w:szCs w:val="24"/>
        </w:rPr>
        <w:t>/nepovedal</w:t>
      </w:r>
      <w:r>
        <w:rPr>
          <w:color w:val="0070C0"/>
          <w:sz w:val="24"/>
          <w:szCs w:val="24"/>
        </w:rPr>
        <w:t>?</w:t>
      </w:r>
      <w:r w:rsidR="00637C10">
        <w:rPr>
          <w:color w:val="0070C0"/>
          <w:sz w:val="24"/>
          <w:szCs w:val="24"/>
        </w:rPr>
        <w:t xml:space="preserve"> K tomu som zostal ľahostajný? Čím som sa nechal pohltiť viac ako bolo potrebné? </w:t>
      </w:r>
      <w:r>
        <w:rPr>
          <w:color w:val="0070C0"/>
          <w:sz w:val="24"/>
          <w:szCs w:val="24"/>
        </w:rPr>
        <w:t xml:space="preserve"> </w:t>
      </w:r>
      <w:r w:rsidR="00D34908">
        <w:rPr>
          <w:color w:val="0070C0"/>
          <w:sz w:val="24"/>
          <w:szCs w:val="24"/>
        </w:rPr>
        <w:t xml:space="preserve">  </w:t>
      </w:r>
      <w:r w:rsidR="005946BD">
        <w:rPr>
          <w:color w:val="0070C0"/>
          <w:sz w:val="24"/>
          <w:szCs w:val="24"/>
        </w:rPr>
        <w:t xml:space="preserve"> </w:t>
      </w:r>
    </w:p>
    <w:p w14:paraId="7F8F2681" w14:textId="05B0FCAE" w:rsidR="00C801A1" w:rsidRDefault="00C801A1" w:rsidP="00C801A1">
      <w:pPr>
        <w:rPr>
          <w:b/>
          <w:bCs/>
          <w:color w:val="0070C0"/>
          <w:sz w:val="28"/>
          <w:szCs w:val="28"/>
        </w:rPr>
      </w:pPr>
      <w:r w:rsidRPr="00C801A1">
        <w:rPr>
          <w:b/>
          <w:bCs/>
          <w:color w:val="0070C0"/>
          <w:sz w:val="28"/>
          <w:szCs w:val="28"/>
        </w:rPr>
        <w:lastRenderedPageBreak/>
        <w:t>PRÍBEH ZO ŽIVOTA</w:t>
      </w:r>
      <w:r w:rsidR="004208E9">
        <w:rPr>
          <w:b/>
          <w:bCs/>
          <w:color w:val="0070C0"/>
          <w:sz w:val="28"/>
          <w:szCs w:val="28"/>
        </w:rPr>
        <w:t xml:space="preserve"> (homília/bulletin/web/výveska...)</w:t>
      </w:r>
    </w:p>
    <w:p w14:paraId="51613231" w14:textId="77777777" w:rsidR="00414B42" w:rsidRPr="008A4F97" w:rsidRDefault="00C04D9B" w:rsidP="008A4F97">
      <w:pPr>
        <w:jc w:val="both"/>
        <w:rPr>
          <w:i/>
          <w:iCs/>
          <w:sz w:val="24"/>
          <w:szCs w:val="24"/>
        </w:rPr>
      </w:pPr>
      <w:r>
        <w:rPr>
          <w:sz w:val="24"/>
          <w:szCs w:val="24"/>
        </w:rPr>
        <w:t>N</w:t>
      </w:r>
      <w:r w:rsidRPr="00C04D9B">
        <w:rPr>
          <w:sz w:val="24"/>
          <w:szCs w:val="24"/>
        </w:rPr>
        <w:t>ovinár, umelec a expedicionista</w:t>
      </w:r>
      <w:r w:rsidRPr="00C04D9B">
        <w:rPr>
          <w:sz w:val="24"/>
          <w:szCs w:val="24"/>
        </w:rPr>
        <w:t xml:space="preserve"> Desmond Doig</w:t>
      </w:r>
      <w:r>
        <w:rPr>
          <w:sz w:val="24"/>
          <w:szCs w:val="24"/>
        </w:rPr>
        <w:t xml:space="preserve"> vo svojej knihe </w:t>
      </w:r>
      <w:r w:rsidRPr="00524369">
        <w:rPr>
          <w:b/>
          <w:bCs/>
          <w:sz w:val="24"/>
          <w:szCs w:val="24"/>
        </w:rPr>
        <w:t>Matka Terézia</w:t>
      </w:r>
      <w:r>
        <w:rPr>
          <w:sz w:val="24"/>
          <w:szCs w:val="24"/>
        </w:rPr>
        <w:t xml:space="preserve"> ako </w:t>
      </w:r>
      <w:r w:rsidRPr="00C04D9B">
        <w:rPr>
          <w:sz w:val="24"/>
          <w:szCs w:val="24"/>
        </w:rPr>
        <w:t xml:space="preserve">prvý </w:t>
      </w:r>
      <w:r>
        <w:rPr>
          <w:sz w:val="24"/>
          <w:szCs w:val="24"/>
        </w:rPr>
        <w:t xml:space="preserve">svetu priblížil dovtedy málo známe dielo albánskej misionárky lásky. Písaniu knihy predchádzal pobyt </w:t>
      </w:r>
      <w:r w:rsidR="00692978">
        <w:rPr>
          <w:sz w:val="24"/>
          <w:szCs w:val="24"/>
        </w:rPr>
        <w:t xml:space="preserve">priamo v misijných staniciach v Indii, osobitne v Kalkate. Šokovaný tým, čo uvidel sa pýta: </w:t>
      </w:r>
      <w:r w:rsidR="00692978" w:rsidRPr="008A4F97">
        <w:rPr>
          <w:i/>
          <w:iCs/>
          <w:sz w:val="24"/>
          <w:szCs w:val="24"/>
        </w:rPr>
        <w:t>„</w:t>
      </w:r>
      <w:r w:rsidR="00692978" w:rsidRPr="00524369">
        <w:rPr>
          <w:b/>
          <w:bCs/>
          <w:i/>
          <w:iCs/>
          <w:sz w:val="24"/>
          <w:szCs w:val="24"/>
        </w:rPr>
        <w:t>Možno si zvyknúť</w:t>
      </w:r>
      <w:r w:rsidR="00692978" w:rsidRPr="008A4F97">
        <w:rPr>
          <w:i/>
          <w:iCs/>
          <w:sz w:val="24"/>
          <w:szCs w:val="24"/>
        </w:rPr>
        <w:t xml:space="preserve"> na ľudí, ktorí sa kúpu na ulici a vykonávajú tam aj svoju potrebu? Na mesto, kde nešťastníci na ulici ochorejú a</w:t>
      </w:r>
      <w:r w:rsidR="00414B42" w:rsidRPr="008A4F97">
        <w:rPr>
          <w:i/>
          <w:iCs/>
          <w:sz w:val="24"/>
          <w:szCs w:val="24"/>
        </w:rPr>
        <w:t xml:space="preserve"> umrú? </w:t>
      </w:r>
      <w:r w:rsidR="00414B42" w:rsidRPr="00524369">
        <w:rPr>
          <w:b/>
          <w:bCs/>
          <w:i/>
          <w:iCs/>
          <w:sz w:val="24"/>
          <w:szCs w:val="24"/>
        </w:rPr>
        <w:t>Šok, úžas, rozpaky a súcit sú tu, ale pod maskou ľahostajnosti, ktorá sa starostlivo pestuje ako ochrana.</w:t>
      </w:r>
      <w:r w:rsidR="00414B42" w:rsidRPr="008A4F97">
        <w:rPr>
          <w:i/>
          <w:iCs/>
          <w:sz w:val="24"/>
          <w:szCs w:val="24"/>
        </w:rPr>
        <w:t>“</w:t>
      </w:r>
    </w:p>
    <w:p w14:paraId="0F5E8099" w14:textId="57FFCE8D" w:rsidR="00C04D9B" w:rsidRDefault="00414B42" w:rsidP="008A4F97">
      <w:pPr>
        <w:jc w:val="both"/>
        <w:rPr>
          <w:i/>
          <w:iCs/>
          <w:sz w:val="24"/>
          <w:szCs w:val="24"/>
        </w:rPr>
      </w:pPr>
      <w:r>
        <w:rPr>
          <w:sz w:val="24"/>
          <w:szCs w:val="24"/>
        </w:rPr>
        <w:t xml:space="preserve">Doig spomína, </w:t>
      </w:r>
      <w:r w:rsidR="008A4F97">
        <w:rPr>
          <w:sz w:val="24"/>
          <w:szCs w:val="24"/>
        </w:rPr>
        <w:t>ako</w:t>
      </w:r>
      <w:r>
        <w:rPr>
          <w:sz w:val="24"/>
          <w:szCs w:val="24"/>
        </w:rPr>
        <w:t xml:space="preserve"> raz sprevádzal do </w:t>
      </w:r>
      <w:r w:rsidRPr="008A4F97">
        <w:rPr>
          <w:sz w:val="24"/>
          <w:szCs w:val="24"/>
        </w:rPr>
        <w:t>Nirmal Hriday</w:t>
      </w:r>
      <w:r w:rsidRPr="00414B42">
        <w:rPr>
          <w:sz w:val="24"/>
          <w:szCs w:val="24"/>
        </w:rPr>
        <w:t xml:space="preserve"> (prvý a najznámejší dom pre umierajúcich a opustených ľudí, ktorý v roku 1952 založila Matka Tereza Kalkate.</w:t>
      </w:r>
      <w:r>
        <w:rPr>
          <w:sz w:val="24"/>
          <w:szCs w:val="24"/>
        </w:rPr>
        <w:t xml:space="preserve">) </w:t>
      </w:r>
      <w:r>
        <w:rPr>
          <w:sz w:val="24"/>
          <w:szCs w:val="24"/>
        </w:rPr>
        <w:t>anglického lorda</w:t>
      </w:r>
      <w:r>
        <w:rPr>
          <w:sz w:val="24"/>
          <w:szCs w:val="24"/>
        </w:rPr>
        <w:t xml:space="preserve">, ktorý </w:t>
      </w:r>
      <w:r w:rsidR="008A4F97" w:rsidRPr="008A4F97">
        <w:rPr>
          <w:i/>
          <w:iCs/>
          <w:sz w:val="24"/>
          <w:szCs w:val="24"/>
        </w:rPr>
        <w:t>„</w:t>
      </w:r>
      <w:r w:rsidRPr="008A4F97">
        <w:rPr>
          <w:i/>
          <w:iCs/>
          <w:sz w:val="24"/>
          <w:szCs w:val="24"/>
        </w:rPr>
        <w:t>prosil</w:t>
      </w:r>
      <w:r w:rsidR="008A4F97" w:rsidRPr="008A4F97">
        <w:rPr>
          <w:i/>
          <w:iCs/>
          <w:sz w:val="24"/>
          <w:szCs w:val="24"/>
        </w:rPr>
        <w:t xml:space="preserve"> o možnosť </w:t>
      </w:r>
      <w:r w:rsidRPr="00524369">
        <w:rPr>
          <w:b/>
          <w:bCs/>
          <w:i/>
          <w:iCs/>
          <w:sz w:val="24"/>
          <w:szCs w:val="24"/>
        </w:rPr>
        <w:t>vidieť „skutočnú“ Kalkatu</w:t>
      </w:r>
      <w:r w:rsidRPr="008A4F97">
        <w:rPr>
          <w:i/>
          <w:iCs/>
          <w:sz w:val="24"/>
          <w:szCs w:val="24"/>
        </w:rPr>
        <w:t xml:space="preserve">. </w:t>
      </w:r>
      <w:r w:rsidR="008A4F97" w:rsidRPr="008A4F97">
        <w:rPr>
          <w:i/>
          <w:iCs/>
          <w:sz w:val="24"/>
          <w:szCs w:val="24"/>
        </w:rPr>
        <w:t>Chcel vidieť aj to, do akej miery sa bojuje proti chudobe a hladu. Bola</w:t>
      </w:r>
      <w:r w:rsidRPr="008A4F97">
        <w:rPr>
          <w:i/>
          <w:iCs/>
          <w:sz w:val="24"/>
          <w:szCs w:val="24"/>
        </w:rPr>
        <w:t xml:space="preserve"> zima a lord mal na sebe trojdielny oblek. Len čo sme prišli k budove, jedna sestra nás nezdvorilo vyzvala, aby sme odišli, lebo teraz budú vynášať mŕtvych. Môj hosť  sa dozaista zľakol. Mlčal po celý čas, čo sme tam boli. Keď sme si šli znova sadnúť na spiatočnú cestu do luxusnej limuzíny, ktorú objednala britská komisia, povedal mi úprimne: </w:t>
      </w:r>
      <w:r w:rsidRPr="00524369">
        <w:rPr>
          <w:b/>
          <w:bCs/>
          <w:i/>
          <w:iCs/>
          <w:sz w:val="24"/>
          <w:szCs w:val="24"/>
        </w:rPr>
        <w:t>„Tento oblek ma páli.“</w:t>
      </w:r>
      <w:r w:rsidR="008A4F97" w:rsidRPr="008A4F97">
        <w:rPr>
          <w:i/>
          <w:iCs/>
          <w:sz w:val="24"/>
          <w:szCs w:val="24"/>
        </w:rPr>
        <w:t>“</w:t>
      </w:r>
    </w:p>
    <w:p w14:paraId="283611DD" w14:textId="15F1E5EC" w:rsidR="008A4F97" w:rsidRPr="00213CE5" w:rsidRDefault="00524369" w:rsidP="008A4F97">
      <w:pPr>
        <w:jc w:val="both"/>
        <w:rPr>
          <w:b/>
          <w:bCs/>
          <w:sz w:val="24"/>
          <w:szCs w:val="24"/>
        </w:rPr>
      </w:pPr>
      <w:r w:rsidRPr="00213CE5">
        <w:rPr>
          <w:b/>
          <w:bCs/>
          <w:sz w:val="24"/>
          <w:szCs w:val="24"/>
        </w:rPr>
        <w:t>Desmond Doig i anglický lord sa rozhodli nahliadnuť do zákutí sveta, ktoré nepatri</w:t>
      </w:r>
      <w:r w:rsidR="00213CE5" w:rsidRPr="00213CE5">
        <w:rPr>
          <w:b/>
          <w:bCs/>
          <w:sz w:val="24"/>
          <w:szCs w:val="24"/>
        </w:rPr>
        <w:t>li</w:t>
      </w:r>
      <w:r w:rsidRPr="00213CE5">
        <w:rPr>
          <w:b/>
          <w:bCs/>
          <w:sz w:val="24"/>
          <w:szCs w:val="24"/>
        </w:rPr>
        <w:t xml:space="preserve"> medzi vyhľadávané  dovolenkové destinácie,</w:t>
      </w:r>
      <w:r w:rsidR="00213CE5" w:rsidRPr="00213CE5">
        <w:rPr>
          <w:b/>
          <w:bCs/>
          <w:sz w:val="24"/>
          <w:szCs w:val="24"/>
        </w:rPr>
        <w:t xml:space="preserve"> a predsa ich obohatili. Chudoba Kalkaty otriasla ich komfortnou zónou a obetavosť misionárok lásky spôsobila pálenie </w:t>
      </w:r>
      <w:r w:rsidR="00213CE5">
        <w:rPr>
          <w:b/>
          <w:bCs/>
          <w:sz w:val="24"/>
          <w:szCs w:val="24"/>
        </w:rPr>
        <w:t xml:space="preserve">ľahostajného </w:t>
      </w:r>
      <w:r w:rsidR="00213CE5" w:rsidRPr="00213CE5">
        <w:rPr>
          <w:b/>
          <w:bCs/>
          <w:sz w:val="24"/>
          <w:szCs w:val="24"/>
        </w:rPr>
        <w:t xml:space="preserve">svedomia. </w:t>
      </w:r>
      <w:r w:rsidRPr="00213CE5">
        <w:rPr>
          <w:b/>
          <w:bCs/>
          <w:sz w:val="24"/>
          <w:szCs w:val="24"/>
        </w:rPr>
        <w:t xml:space="preserve"> </w:t>
      </w:r>
    </w:p>
    <w:p w14:paraId="4EE6F7A2" w14:textId="77777777" w:rsidR="00FF3397" w:rsidRDefault="00FF3397" w:rsidP="00C801A1">
      <w:pPr>
        <w:rPr>
          <w:b/>
          <w:bCs/>
          <w:color w:val="0070C0"/>
          <w:sz w:val="28"/>
          <w:szCs w:val="28"/>
        </w:rPr>
      </w:pPr>
    </w:p>
    <w:p w14:paraId="4493B955" w14:textId="5344C5EE" w:rsidR="00C801A1" w:rsidRPr="004208E9" w:rsidRDefault="00C801A1" w:rsidP="00C801A1">
      <w:pPr>
        <w:rPr>
          <w:b/>
          <w:bCs/>
          <w:color w:val="0070C0"/>
          <w:sz w:val="28"/>
          <w:szCs w:val="28"/>
        </w:rPr>
      </w:pPr>
      <w:r w:rsidRPr="004208E9">
        <w:rPr>
          <w:b/>
          <w:bCs/>
          <w:color w:val="0070C0"/>
          <w:sz w:val="28"/>
          <w:szCs w:val="28"/>
        </w:rPr>
        <w:t>PROSB</w:t>
      </w:r>
      <w:r w:rsidR="007151BB">
        <w:rPr>
          <w:b/>
          <w:bCs/>
          <w:color w:val="0070C0"/>
          <w:sz w:val="28"/>
          <w:szCs w:val="28"/>
        </w:rPr>
        <w:t>A</w:t>
      </w:r>
      <w:r w:rsidRPr="004208E9">
        <w:rPr>
          <w:b/>
          <w:bCs/>
          <w:color w:val="0070C0"/>
          <w:sz w:val="28"/>
          <w:szCs w:val="28"/>
        </w:rPr>
        <w:t xml:space="preserve">, KTORÉ MOŽNO ZARADIŤ DO SPOLOČNÝCH MODLITIEB VERIACICH   </w:t>
      </w:r>
    </w:p>
    <w:p w14:paraId="4C43661D" w14:textId="19E05D49" w:rsidR="00E25283" w:rsidRPr="00AC164C" w:rsidRDefault="00C801A1" w:rsidP="00FF3397">
      <w:pPr>
        <w:numPr>
          <w:ilvl w:val="0"/>
          <w:numId w:val="1"/>
        </w:numPr>
        <w:ind w:left="426"/>
        <w:jc w:val="both"/>
        <w:rPr>
          <w:sz w:val="24"/>
          <w:szCs w:val="24"/>
        </w:rPr>
      </w:pPr>
      <w:r w:rsidRPr="00AC164C">
        <w:rPr>
          <w:sz w:val="24"/>
          <w:szCs w:val="24"/>
        </w:rPr>
        <w:t>Modlime sa</w:t>
      </w:r>
      <w:r w:rsidR="00FF3397">
        <w:rPr>
          <w:sz w:val="24"/>
          <w:szCs w:val="24"/>
        </w:rPr>
        <w:t xml:space="preserve"> za svetlo rozumu a pokoru srdca, aby sme spoznali a uznali našu spoluzodpovednosť za hriechy proti ľudskej dôstojnosti a aby sme konali nápravu. </w:t>
      </w:r>
    </w:p>
    <w:p w14:paraId="1A334DFF" w14:textId="77777777" w:rsidR="00C801A1" w:rsidRPr="00C801A1" w:rsidRDefault="00C801A1" w:rsidP="00C801A1">
      <w:pPr>
        <w:rPr>
          <w:b/>
          <w:bCs/>
        </w:rPr>
      </w:pPr>
    </w:p>
    <w:p w14:paraId="6236B5DD" w14:textId="2395D515" w:rsidR="004208E9" w:rsidRDefault="004208E9" w:rsidP="004208E9">
      <w:pPr>
        <w:spacing w:after="0"/>
        <w:rPr>
          <w:b/>
          <w:bCs/>
          <w:color w:val="0070C0"/>
          <w:sz w:val="28"/>
          <w:szCs w:val="28"/>
        </w:rPr>
      </w:pPr>
      <w:r>
        <w:rPr>
          <w:b/>
          <w:bCs/>
          <w:color w:val="0070C0"/>
          <w:sz w:val="28"/>
          <w:szCs w:val="28"/>
        </w:rPr>
        <w:t>ÚMYSLY</w:t>
      </w:r>
      <w:r w:rsidR="00C801A1" w:rsidRPr="00C801A1">
        <w:rPr>
          <w:b/>
          <w:bCs/>
          <w:color w:val="0070C0"/>
          <w:sz w:val="28"/>
          <w:szCs w:val="28"/>
        </w:rPr>
        <w:t xml:space="preserve"> K TAJOMSTVÁM </w:t>
      </w:r>
      <w:r w:rsidR="00041E57">
        <w:rPr>
          <w:b/>
          <w:bCs/>
          <w:color w:val="0070C0"/>
          <w:sz w:val="28"/>
          <w:szCs w:val="28"/>
        </w:rPr>
        <w:t xml:space="preserve">BOLESTNÉHO </w:t>
      </w:r>
      <w:r w:rsidR="00E25283">
        <w:rPr>
          <w:b/>
          <w:bCs/>
          <w:color w:val="0070C0"/>
          <w:sz w:val="28"/>
          <w:szCs w:val="28"/>
        </w:rPr>
        <w:t>RUŽENCA</w:t>
      </w:r>
      <w:r w:rsidR="00EB0EA4">
        <w:rPr>
          <w:b/>
          <w:bCs/>
          <w:color w:val="0070C0"/>
          <w:sz w:val="28"/>
          <w:szCs w:val="28"/>
        </w:rPr>
        <w:t xml:space="preserve"> </w:t>
      </w:r>
      <w:r>
        <w:rPr>
          <w:b/>
          <w:bCs/>
          <w:color w:val="0070C0"/>
          <w:sz w:val="28"/>
          <w:szCs w:val="28"/>
        </w:rPr>
        <w:t xml:space="preserve"> </w:t>
      </w:r>
    </w:p>
    <w:p w14:paraId="3D43FF36" w14:textId="67EBD48C" w:rsidR="00C801A1" w:rsidRDefault="004208E9" w:rsidP="004208E9">
      <w:pPr>
        <w:spacing w:after="0"/>
        <w:rPr>
          <w:b/>
          <w:bCs/>
          <w:color w:val="0070C0"/>
          <w:sz w:val="28"/>
          <w:szCs w:val="28"/>
        </w:rPr>
      </w:pPr>
      <w:r>
        <w:rPr>
          <w:b/>
          <w:bCs/>
          <w:color w:val="0070C0"/>
          <w:sz w:val="28"/>
          <w:szCs w:val="28"/>
        </w:rPr>
        <w:t>(pri spoločnej modlitbe pred sv. omšou)</w:t>
      </w:r>
    </w:p>
    <w:p w14:paraId="02034553" w14:textId="77777777" w:rsidR="004208E9" w:rsidRPr="00C801A1" w:rsidRDefault="004208E9" w:rsidP="004208E9">
      <w:pPr>
        <w:spacing w:after="0"/>
        <w:rPr>
          <w:b/>
          <w:bCs/>
          <w:color w:val="0070C0"/>
          <w:sz w:val="28"/>
          <w:szCs w:val="28"/>
        </w:rPr>
      </w:pPr>
    </w:p>
    <w:p w14:paraId="74A290B5" w14:textId="49A34E4E" w:rsidR="00C801A1" w:rsidRPr="004208E9" w:rsidRDefault="00C801A1" w:rsidP="004208E9">
      <w:pPr>
        <w:jc w:val="both"/>
        <w:rPr>
          <w:sz w:val="24"/>
          <w:szCs w:val="24"/>
        </w:rPr>
      </w:pPr>
      <w:r w:rsidRPr="004208E9">
        <w:rPr>
          <w:b/>
          <w:bCs/>
          <w:sz w:val="24"/>
          <w:szCs w:val="24"/>
        </w:rPr>
        <w:t>1/</w:t>
      </w:r>
      <w:r w:rsidRPr="004208E9">
        <w:rPr>
          <w:sz w:val="24"/>
          <w:szCs w:val="24"/>
        </w:rPr>
        <w:t xml:space="preserve"> </w:t>
      </w:r>
      <w:r w:rsidR="00041E57">
        <w:rPr>
          <w:sz w:val="24"/>
          <w:szCs w:val="24"/>
        </w:rPr>
        <w:t>Ježiš v smrteľnej úzkosti v Getsemanskej záhrade vyčíta učeníkom, že</w:t>
      </w:r>
      <w:r w:rsidR="00FB34DC">
        <w:rPr>
          <w:sz w:val="24"/>
          <w:szCs w:val="24"/>
        </w:rPr>
        <w:t xml:space="preserve"> spia a nebdejú s ním. Odprosujme za hriech našej ľahostajnosti k smrteľnej úzkosti nevinných obetí násilia. </w:t>
      </w:r>
      <w:r w:rsidR="00041E57">
        <w:rPr>
          <w:sz w:val="24"/>
          <w:szCs w:val="24"/>
        </w:rPr>
        <w:t xml:space="preserve"> </w:t>
      </w:r>
    </w:p>
    <w:p w14:paraId="1B9664A5" w14:textId="570B4E45" w:rsidR="00C801A1" w:rsidRPr="004208E9" w:rsidRDefault="00C801A1" w:rsidP="004208E9">
      <w:pPr>
        <w:jc w:val="both"/>
        <w:rPr>
          <w:sz w:val="24"/>
          <w:szCs w:val="24"/>
        </w:rPr>
      </w:pPr>
      <w:r w:rsidRPr="004208E9">
        <w:rPr>
          <w:b/>
          <w:bCs/>
          <w:sz w:val="24"/>
          <w:szCs w:val="24"/>
        </w:rPr>
        <w:t>2/</w:t>
      </w:r>
      <w:r w:rsidRPr="004208E9">
        <w:rPr>
          <w:sz w:val="24"/>
          <w:szCs w:val="24"/>
        </w:rPr>
        <w:t xml:space="preserve"> </w:t>
      </w:r>
      <w:r w:rsidR="00FB34DC">
        <w:rPr>
          <w:sz w:val="24"/>
          <w:szCs w:val="24"/>
        </w:rPr>
        <w:t>Pilát povedal zástupom: „Ja nemám vinu na krvi tohto človeka. To je vaša vec! ... prepustil Barabáša; Ježiša však dal zbičovať...“Odprosujme, že sme na iných zhadzovali vinu a zodpovednosť za krivdy</w:t>
      </w:r>
      <w:r w:rsidR="008603E0">
        <w:rPr>
          <w:sz w:val="24"/>
          <w:szCs w:val="24"/>
        </w:rPr>
        <w:t xml:space="preserve"> páchané na nevinných. </w:t>
      </w:r>
      <w:r w:rsidR="00FB34DC">
        <w:rPr>
          <w:sz w:val="24"/>
          <w:szCs w:val="24"/>
        </w:rPr>
        <w:t xml:space="preserve">  </w:t>
      </w:r>
    </w:p>
    <w:p w14:paraId="20BB9F8D" w14:textId="20E5DE2A" w:rsidR="008D69EA" w:rsidRDefault="00C801A1" w:rsidP="004208E9">
      <w:pPr>
        <w:jc w:val="both"/>
        <w:rPr>
          <w:sz w:val="24"/>
          <w:szCs w:val="24"/>
        </w:rPr>
      </w:pPr>
      <w:r w:rsidRPr="004208E9">
        <w:rPr>
          <w:b/>
          <w:bCs/>
          <w:sz w:val="24"/>
          <w:szCs w:val="24"/>
        </w:rPr>
        <w:t>3/</w:t>
      </w:r>
      <w:r w:rsidRPr="004208E9">
        <w:rPr>
          <w:sz w:val="24"/>
          <w:szCs w:val="24"/>
        </w:rPr>
        <w:t xml:space="preserve"> </w:t>
      </w:r>
      <w:r w:rsidR="008603E0">
        <w:rPr>
          <w:sz w:val="24"/>
          <w:szCs w:val="24"/>
        </w:rPr>
        <w:t xml:space="preserve">Korunovanie tŕním bolo súčasťou ohavného divadla, keď Ježiša obliekli do purpurového plášťa, do ruky mu dali trstinu, posmievali sa mu, pľuli naňho a bili ho po hlave. Odprosujme, že </w:t>
      </w:r>
      <w:r w:rsidR="009B65F9">
        <w:rPr>
          <w:sz w:val="24"/>
          <w:szCs w:val="24"/>
        </w:rPr>
        <w:t xml:space="preserve">sme zneužili svoju fyzickú silu alebo spoločenský status a navádzali sme alebo sa nechali zviesť k slovám alebo skutkom krutosti, výsmechu alebo ponižovania maličkých, krehkých alebo slabých ľudí. </w:t>
      </w:r>
      <w:r w:rsidR="00BB1ABB">
        <w:rPr>
          <w:sz w:val="24"/>
          <w:szCs w:val="24"/>
        </w:rPr>
        <w:t xml:space="preserve"> </w:t>
      </w:r>
    </w:p>
    <w:p w14:paraId="54DCDFBF" w14:textId="33AEB16D" w:rsidR="00C801A1" w:rsidRPr="004208E9" w:rsidRDefault="008D69EA" w:rsidP="004208E9">
      <w:pPr>
        <w:jc w:val="both"/>
        <w:rPr>
          <w:sz w:val="24"/>
          <w:szCs w:val="24"/>
        </w:rPr>
      </w:pPr>
      <w:r w:rsidRPr="0097439A">
        <w:rPr>
          <w:b/>
          <w:bCs/>
          <w:sz w:val="24"/>
          <w:szCs w:val="24"/>
        </w:rPr>
        <w:t>4</w:t>
      </w:r>
      <w:r w:rsidR="00C801A1" w:rsidRPr="0097439A">
        <w:rPr>
          <w:b/>
          <w:bCs/>
          <w:sz w:val="24"/>
          <w:szCs w:val="24"/>
        </w:rPr>
        <w:t>/</w:t>
      </w:r>
      <w:r>
        <w:rPr>
          <w:sz w:val="24"/>
          <w:szCs w:val="24"/>
        </w:rPr>
        <w:t xml:space="preserve"> </w:t>
      </w:r>
      <w:r w:rsidR="009B65F9">
        <w:rPr>
          <w:sz w:val="24"/>
          <w:szCs w:val="24"/>
        </w:rPr>
        <w:t xml:space="preserve">Ježiša na krížovej ceste sprevádzali nepriateľsky naladené zástupy a len hŕstka sympatizantov. Učeníci sa rozutekali, neprišli vôbec. </w:t>
      </w:r>
      <w:r w:rsidR="00743497">
        <w:rPr>
          <w:sz w:val="24"/>
          <w:szCs w:val="24"/>
        </w:rPr>
        <w:t xml:space="preserve">Šimon pomáhal z donútenia. </w:t>
      </w:r>
      <w:r w:rsidR="009B65F9">
        <w:rPr>
          <w:sz w:val="24"/>
          <w:szCs w:val="24"/>
        </w:rPr>
        <w:t>Odprosujme za hriechy zrady, keď sme nešli priamou cestou pravdy</w:t>
      </w:r>
      <w:r w:rsidR="00743497">
        <w:rPr>
          <w:sz w:val="24"/>
          <w:szCs w:val="24"/>
        </w:rPr>
        <w:t xml:space="preserve"> a bratskej lásky</w:t>
      </w:r>
      <w:r w:rsidR="009B65F9">
        <w:rPr>
          <w:sz w:val="24"/>
          <w:szCs w:val="24"/>
        </w:rPr>
        <w:t>, ale radšej sme vypočítavo taktizovali</w:t>
      </w:r>
      <w:r w:rsidR="00743497">
        <w:rPr>
          <w:sz w:val="24"/>
          <w:szCs w:val="24"/>
        </w:rPr>
        <w:t xml:space="preserve">. </w:t>
      </w:r>
      <w:r w:rsidR="009B65F9">
        <w:rPr>
          <w:sz w:val="24"/>
          <w:szCs w:val="24"/>
        </w:rPr>
        <w:t xml:space="preserve"> </w:t>
      </w:r>
      <w:r w:rsidR="00696EE7">
        <w:rPr>
          <w:sz w:val="24"/>
          <w:szCs w:val="24"/>
        </w:rPr>
        <w:t xml:space="preserve"> </w:t>
      </w:r>
    </w:p>
    <w:p w14:paraId="42D865E3" w14:textId="3C140DD4" w:rsidR="008D488B" w:rsidRDefault="00C801A1" w:rsidP="004208E9">
      <w:pPr>
        <w:jc w:val="both"/>
      </w:pPr>
      <w:r w:rsidRPr="004208E9">
        <w:rPr>
          <w:b/>
          <w:bCs/>
          <w:sz w:val="24"/>
          <w:szCs w:val="24"/>
        </w:rPr>
        <w:t>5/</w:t>
      </w:r>
      <w:r w:rsidRPr="004208E9">
        <w:rPr>
          <w:sz w:val="24"/>
          <w:szCs w:val="24"/>
        </w:rPr>
        <w:t xml:space="preserve"> </w:t>
      </w:r>
      <w:r w:rsidR="00743497">
        <w:rPr>
          <w:sz w:val="24"/>
          <w:szCs w:val="24"/>
        </w:rPr>
        <w:t>Ježišovu popravu vykonali neznámi vojaci pod autoritou štátnej moci.</w:t>
      </w:r>
      <w:r w:rsidR="00037C54">
        <w:rPr>
          <w:sz w:val="24"/>
          <w:szCs w:val="24"/>
        </w:rPr>
        <w:t xml:space="preserve"> Evanjeliá pritom spomínajú </w:t>
      </w:r>
      <w:r w:rsidR="007151BB">
        <w:rPr>
          <w:sz w:val="24"/>
          <w:szCs w:val="24"/>
        </w:rPr>
        <w:t>vojaci boli k Ježišovi zvláštne súcitní, aby z</w:t>
      </w:r>
      <w:r w:rsidR="00037C54">
        <w:rPr>
          <w:sz w:val="24"/>
          <w:szCs w:val="24"/>
        </w:rPr>
        <w:t>miern</w:t>
      </w:r>
      <w:r w:rsidR="007151BB">
        <w:rPr>
          <w:sz w:val="24"/>
          <w:szCs w:val="24"/>
        </w:rPr>
        <w:t>ili a </w:t>
      </w:r>
      <w:r w:rsidR="00037C54">
        <w:rPr>
          <w:sz w:val="24"/>
          <w:szCs w:val="24"/>
        </w:rPr>
        <w:t>skrát</w:t>
      </w:r>
      <w:r w:rsidR="007151BB">
        <w:rPr>
          <w:sz w:val="24"/>
          <w:szCs w:val="24"/>
        </w:rPr>
        <w:t xml:space="preserve">ili jeho </w:t>
      </w:r>
      <w:r w:rsidR="00037C54">
        <w:rPr>
          <w:sz w:val="24"/>
          <w:szCs w:val="24"/>
        </w:rPr>
        <w:t>utrpeni</w:t>
      </w:r>
      <w:r w:rsidR="007151BB">
        <w:rPr>
          <w:sz w:val="24"/>
          <w:szCs w:val="24"/>
        </w:rPr>
        <w:t>e</w:t>
      </w:r>
      <w:r w:rsidR="00037C54">
        <w:rPr>
          <w:sz w:val="24"/>
          <w:szCs w:val="24"/>
        </w:rPr>
        <w:t xml:space="preserve"> – dali</w:t>
      </w:r>
      <w:r w:rsidR="007151BB">
        <w:rPr>
          <w:sz w:val="24"/>
          <w:szCs w:val="24"/>
        </w:rPr>
        <w:t xml:space="preserve"> mu</w:t>
      </w:r>
      <w:r w:rsidR="00037C54">
        <w:rPr>
          <w:sz w:val="24"/>
          <w:szCs w:val="24"/>
        </w:rPr>
        <w:t xml:space="preserve"> špongiu s octom, polámali mu nohy a prebodli bok. Odprosujme, že sme sa nedokázali vzoprieť spolupráci so zlom</w:t>
      </w:r>
      <w:r w:rsidR="007151BB">
        <w:rPr>
          <w:sz w:val="24"/>
          <w:szCs w:val="24"/>
        </w:rPr>
        <w:t>. K</w:t>
      </w:r>
      <w:r w:rsidR="00037C54">
        <w:rPr>
          <w:sz w:val="24"/>
          <w:szCs w:val="24"/>
        </w:rPr>
        <w:t>lamali sme seba aj iných, že sme sa nedalo konať inak a že sme to mysleli dobre.</w:t>
      </w:r>
      <w:r w:rsidR="00743497">
        <w:rPr>
          <w:sz w:val="24"/>
          <w:szCs w:val="24"/>
        </w:rPr>
        <w:t xml:space="preserve"> </w:t>
      </w:r>
    </w:p>
    <w:sectPr w:rsidR="008D488B" w:rsidSect="00EC6C9F">
      <w:pgSz w:w="11906" w:h="16838"/>
      <w:pgMar w:top="851" w:right="991"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11C32"/>
    <w:multiLevelType w:val="hybridMultilevel"/>
    <w:tmpl w:val="16BEE2EE"/>
    <w:lvl w:ilvl="0" w:tplc="9E0A5C02">
      <w:numFmt w:val="bullet"/>
      <w:lvlText w:val=""/>
      <w:lvlJc w:val="left"/>
      <w:pPr>
        <w:ind w:left="720" w:hanging="360"/>
      </w:pPr>
      <w:rPr>
        <w:rFonts w:ascii="Symbol" w:eastAsiaTheme="minorHAnsi" w:hAnsi="Symbol" w:cstheme="maj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925453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4E"/>
    <w:rsid w:val="00037C54"/>
    <w:rsid w:val="00041E57"/>
    <w:rsid w:val="0006371C"/>
    <w:rsid w:val="000C05FC"/>
    <w:rsid w:val="00124605"/>
    <w:rsid w:val="001A76AA"/>
    <w:rsid w:val="00200A80"/>
    <w:rsid w:val="00213CE5"/>
    <w:rsid w:val="00221A95"/>
    <w:rsid w:val="002A4709"/>
    <w:rsid w:val="002A5986"/>
    <w:rsid w:val="002B62B5"/>
    <w:rsid w:val="002D0827"/>
    <w:rsid w:val="003720E6"/>
    <w:rsid w:val="003801AC"/>
    <w:rsid w:val="00396341"/>
    <w:rsid w:val="003C72CD"/>
    <w:rsid w:val="00414B42"/>
    <w:rsid w:val="004208E9"/>
    <w:rsid w:val="00465303"/>
    <w:rsid w:val="00467A24"/>
    <w:rsid w:val="00495A1A"/>
    <w:rsid w:val="004A076C"/>
    <w:rsid w:val="004C433A"/>
    <w:rsid w:val="005141F5"/>
    <w:rsid w:val="00514A30"/>
    <w:rsid w:val="00524369"/>
    <w:rsid w:val="00534F9F"/>
    <w:rsid w:val="00545B95"/>
    <w:rsid w:val="00547A43"/>
    <w:rsid w:val="0055441D"/>
    <w:rsid w:val="00556CE1"/>
    <w:rsid w:val="005946BD"/>
    <w:rsid w:val="005B6F1F"/>
    <w:rsid w:val="005F6FE7"/>
    <w:rsid w:val="00634E8C"/>
    <w:rsid w:val="00637C10"/>
    <w:rsid w:val="006476E8"/>
    <w:rsid w:val="006563D9"/>
    <w:rsid w:val="00692978"/>
    <w:rsid w:val="00696EE7"/>
    <w:rsid w:val="006E4E04"/>
    <w:rsid w:val="007151BB"/>
    <w:rsid w:val="00743497"/>
    <w:rsid w:val="007744B3"/>
    <w:rsid w:val="007A16DD"/>
    <w:rsid w:val="007B4D3F"/>
    <w:rsid w:val="007F2683"/>
    <w:rsid w:val="00803E6A"/>
    <w:rsid w:val="00820640"/>
    <w:rsid w:val="008309C1"/>
    <w:rsid w:val="0083551B"/>
    <w:rsid w:val="008603E0"/>
    <w:rsid w:val="008A45A8"/>
    <w:rsid w:val="008A4F97"/>
    <w:rsid w:val="008D488B"/>
    <w:rsid w:val="008D69EA"/>
    <w:rsid w:val="00905C93"/>
    <w:rsid w:val="00907E7A"/>
    <w:rsid w:val="00931F89"/>
    <w:rsid w:val="0097439A"/>
    <w:rsid w:val="009A39F7"/>
    <w:rsid w:val="009B65F9"/>
    <w:rsid w:val="009D2392"/>
    <w:rsid w:val="009D5496"/>
    <w:rsid w:val="009F6D11"/>
    <w:rsid w:val="00A34FCD"/>
    <w:rsid w:val="00AC164C"/>
    <w:rsid w:val="00AD438D"/>
    <w:rsid w:val="00AE2706"/>
    <w:rsid w:val="00B05211"/>
    <w:rsid w:val="00B31F16"/>
    <w:rsid w:val="00B36225"/>
    <w:rsid w:val="00B549D7"/>
    <w:rsid w:val="00BB1ABB"/>
    <w:rsid w:val="00BD64B2"/>
    <w:rsid w:val="00C04D9B"/>
    <w:rsid w:val="00C05A1C"/>
    <w:rsid w:val="00C11E5A"/>
    <w:rsid w:val="00C14E70"/>
    <w:rsid w:val="00C16971"/>
    <w:rsid w:val="00C20B3A"/>
    <w:rsid w:val="00C32E62"/>
    <w:rsid w:val="00C34CE9"/>
    <w:rsid w:val="00C801A1"/>
    <w:rsid w:val="00C90A4E"/>
    <w:rsid w:val="00C91680"/>
    <w:rsid w:val="00D07F2E"/>
    <w:rsid w:val="00D34908"/>
    <w:rsid w:val="00D47E8F"/>
    <w:rsid w:val="00D811FA"/>
    <w:rsid w:val="00D85E25"/>
    <w:rsid w:val="00E24755"/>
    <w:rsid w:val="00E25283"/>
    <w:rsid w:val="00E40B12"/>
    <w:rsid w:val="00E674CD"/>
    <w:rsid w:val="00E70344"/>
    <w:rsid w:val="00EB0EA4"/>
    <w:rsid w:val="00EC6C9F"/>
    <w:rsid w:val="00F85832"/>
    <w:rsid w:val="00F96538"/>
    <w:rsid w:val="00FB34DC"/>
    <w:rsid w:val="00FD26F8"/>
    <w:rsid w:val="00FE0F58"/>
    <w:rsid w:val="00FF33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2D19"/>
  <w15:chartTrackingRefBased/>
  <w15:docId w15:val="{31DA3A9A-DAA2-4B5C-B88E-84E08840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90A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C90A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C90A4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C90A4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C90A4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C90A4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90A4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90A4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90A4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90A4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C90A4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C90A4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C90A4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C90A4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C90A4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90A4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90A4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90A4E"/>
    <w:rPr>
      <w:rFonts w:eastAsiaTheme="majorEastAsia" w:cstheme="majorBidi"/>
      <w:color w:val="272727" w:themeColor="text1" w:themeTint="D8"/>
    </w:rPr>
  </w:style>
  <w:style w:type="paragraph" w:styleId="Nzov">
    <w:name w:val="Title"/>
    <w:basedOn w:val="Normlny"/>
    <w:next w:val="Normlny"/>
    <w:link w:val="NzovChar"/>
    <w:uiPriority w:val="10"/>
    <w:qFormat/>
    <w:rsid w:val="00C90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90A4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90A4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90A4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90A4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90A4E"/>
    <w:rPr>
      <w:i/>
      <w:iCs/>
      <w:color w:val="404040" w:themeColor="text1" w:themeTint="BF"/>
    </w:rPr>
  </w:style>
  <w:style w:type="paragraph" w:styleId="Odsekzoznamu">
    <w:name w:val="List Paragraph"/>
    <w:basedOn w:val="Normlny"/>
    <w:uiPriority w:val="34"/>
    <w:qFormat/>
    <w:rsid w:val="00C90A4E"/>
    <w:pPr>
      <w:ind w:left="720"/>
      <w:contextualSpacing/>
    </w:pPr>
  </w:style>
  <w:style w:type="character" w:styleId="Intenzvnezvraznenie">
    <w:name w:val="Intense Emphasis"/>
    <w:basedOn w:val="Predvolenpsmoodseku"/>
    <w:uiPriority w:val="21"/>
    <w:qFormat/>
    <w:rsid w:val="00C90A4E"/>
    <w:rPr>
      <w:i/>
      <w:iCs/>
      <w:color w:val="2F5496" w:themeColor="accent1" w:themeShade="BF"/>
    </w:rPr>
  </w:style>
  <w:style w:type="paragraph" w:styleId="Zvraznencitcia">
    <w:name w:val="Intense Quote"/>
    <w:basedOn w:val="Normlny"/>
    <w:next w:val="Normlny"/>
    <w:link w:val="ZvraznencitciaChar"/>
    <w:uiPriority w:val="30"/>
    <w:qFormat/>
    <w:rsid w:val="00C90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C90A4E"/>
    <w:rPr>
      <w:i/>
      <w:iCs/>
      <w:color w:val="2F5496" w:themeColor="accent1" w:themeShade="BF"/>
    </w:rPr>
  </w:style>
  <w:style w:type="character" w:styleId="Zvraznenodkaz">
    <w:name w:val="Intense Reference"/>
    <w:basedOn w:val="Predvolenpsmoodseku"/>
    <w:uiPriority w:val="32"/>
    <w:qFormat/>
    <w:rsid w:val="00C90A4E"/>
    <w:rPr>
      <w:b/>
      <w:bCs/>
      <w:smallCaps/>
      <w:color w:val="2F5496" w:themeColor="accent1" w:themeShade="BF"/>
      <w:spacing w:val="5"/>
    </w:rPr>
  </w:style>
  <w:style w:type="paragraph" w:styleId="Normlnywebov">
    <w:name w:val="Normal (Web)"/>
    <w:basedOn w:val="Normlny"/>
    <w:uiPriority w:val="99"/>
    <w:semiHidden/>
    <w:unhideWhenUsed/>
    <w:rsid w:val="007744B3"/>
    <w:rPr>
      <w:rFonts w:ascii="Times New Roman" w:hAnsi="Times New Roman" w:cs="Times New Roman"/>
      <w:sz w:val="24"/>
      <w:szCs w:val="24"/>
    </w:rPr>
  </w:style>
  <w:style w:type="character" w:styleId="Hypertextovprepojenie">
    <w:name w:val="Hyperlink"/>
    <w:basedOn w:val="Predvolenpsmoodseku"/>
    <w:uiPriority w:val="99"/>
    <w:unhideWhenUsed/>
    <w:rsid w:val="007744B3"/>
    <w:rPr>
      <w:color w:val="0563C1" w:themeColor="hyperlink"/>
      <w:u w:val="single"/>
    </w:rPr>
  </w:style>
  <w:style w:type="character" w:styleId="Nevyrieenzmienka">
    <w:name w:val="Unresolved Mention"/>
    <w:basedOn w:val="Predvolenpsmoodseku"/>
    <w:uiPriority w:val="99"/>
    <w:semiHidden/>
    <w:unhideWhenUsed/>
    <w:rsid w:val="00774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2590</TotalTime>
  <Pages>1</Pages>
  <Words>959</Words>
  <Characters>5468</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ZelenePC</dc:creator>
  <cp:keywords/>
  <dc:description/>
  <cp:lastModifiedBy>ZelenePC</cp:lastModifiedBy>
  <cp:revision>19</cp:revision>
  <dcterms:created xsi:type="dcterms:W3CDTF">2026-05-28T20:49:00Z</dcterms:created>
  <dcterms:modified xsi:type="dcterms:W3CDTF">2026-08-30T21:18:00Z</dcterms:modified>
</cp:coreProperties>
</file>